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73" w:rsidRPr="00D14CDB" w:rsidRDefault="00C10D73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ЄДИНИЙ ДЕРЖАВНИЙ ЕКЗАМЕН З УКРАЇНСЬКОЇ МОВИ</w:t>
      </w:r>
    </w:p>
    <w:p w:rsidR="00C10D73" w:rsidRPr="00D14CDB" w:rsidRDefault="00C10D73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0D73" w:rsidRPr="004C7FA7" w:rsidRDefault="00C36216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Варіант </w:t>
      </w:r>
      <w:r w:rsidRPr="004C7F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805</w:t>
      </w:r>
    </w:p>
    <w:p w:rsidR="00C10D73" w:rsidRPr="00D14CDB" w:rsidRDefault="00C10D73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Інструкція щодо виконання роботи</w:t>
      </w:r>
    </w:p>
    <w:p w:rsidR="00C10D73" w:rsidRPr="00D14CDB" w:rsidRDefault="00C10D73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 виконання екзаменаційної роботи з української мови відводиться 2</w:t>
      </w:r>
      <w:r w:rsidRPr="00D14CDB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хв. Робота складається з трьох частин.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Частина 1 містить 30 завдань (А1 – А30). До кожного завдання дається 4 варіанти відповідей, з яких тільки </w:t>
      </w: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один правильний.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Частина 2 складається з 8 завдань (В1 – В8). Відповіді до цих завдань ви повинні сформулювати самостійно.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Частина 3 складається з одного завдання (С1), яке передбачає написання власного висловлювання (твору).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Відповідайте тільки після того, як Ви уважно прочитали та зрозуміли завдання і правила його виконання. Намагайтеся відповісти на всі тестові завдання.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 бланків записуйте лише правильні, на Вашу думку, відповіді. Відповіді вписуйте чітко, відповідно до інструкцій щодо кожної форми завдань. Якщо Ви записали відповідь неправильно, можете її виправити у відповідному розділі бланка. Ваш результат залежатиме від загальної кількості правильних відповідей, записаних до бланка А і  В, та якості виконання творчої роботи.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Зичимо Вам успіху!</w:t>
      </w:r>
    </w:p>
    <w:p w:rsidR="00C10D73" w:rsidRPr="00D14CDB" w:rsidRDefault="00C10D73" w:rsidP="00C10D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10D73" w:rsidRDefault="00C10D73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14CDB" w:rsidRDefault="00D14CDB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14CDB" w:rsidRDefault="00D14CDB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14CDB" w:rsidRDefault="00D14CDB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14CDB" w:rsidRDefault="00D14CDB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14CDB" w:rsidRDefault="00D14CDB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14CDB" w:rsidRDefault="00D14CDB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14CDB" w:rsidRDefault="00D14CDB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14CDB" w:rsidRDefault="00D14CDB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14CDB" w:rsidRDefault="00D14CDB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14CDB" w:rsidRPr="00D14CDB" w:rsidRDefault="00D14CDB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10D73" w:rsidRDefault="00C10D73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5C353F" w:rsidRPr="00D14CDB" w:rsidRDefault="005C353F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C10D73" w:rsidRDefault="00C10D73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ЧАСТИНА 1</w:t>
      </w:r>
    </w:p>
    <w:p w:rsidR="005C353F" w:rsidRPr="005C353F" w:rsidRDefault="005C353F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47"/>
      </w:tblGrid>
      <w:tr w:rsidR="00C10D73" w:rsidRPr="00D14CDB" w:rsidTr="00E04C5D">
        <w:tc>
          <w:tcPr>
            <w:tcW w:w="7147" w:type="dxa"/>
          </w:tcPr>
          <w:p w:rsidR="00C10D73" w:rsidRPr="00D14CDB" w:rsidRDefault="00C10D73" w:rsidP="00E04C5D">
            <w:pPr>
              <w:rPr>
                <w:b/>
                <w:i/>
                <w:lang w:val="uk-UA"/>
              </w:rPr>
            </w:pPr>
            <w:r w:rsidRPr="00D14CDB">
              <w:rPr>
                <w:b/>
                <w:i/>
                <w:lang w:val="uk-UA"/>
              </w:rPr>
              <w:t>Під час  виконання завдань цієї частини в бланку відповідей №1 під номером виконаного завдання (А1 – А30) поставте знак «х» у клітинку, номер якої відповідає номеру вибраної вами відповіді.</w:t>
            </w:r>
          </w:p>
        </w:tc>
      </w:tr>
    </w:tbl>
    <w:p w:rsidR="00C10D73" w:rsidRPr="00D14CDB" w:rsidRDefault="00C10D73" w:rsidP="00C10D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А1 </w:t>
      </w:r>
      <w:r w:rsidR="00A74C0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934FFE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букв більше, ніж звуків?</w:t>
      </w:r>
    </w:p>
    <w:p w:rsidR="00934FFE" w:rsidRPr="00D14CDB" w:rsidRDefault="00934FFE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D227F7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бульйон, аякже</w:t>
      </w:r>
      <w:r w:rsidR="00A42936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відживити, знання</w:t>
      </w:r>
    </w:p>
    <w:p w:rsidR="00934FFE" w:rsidRPr="00D14CDB" w:rsidRDefault="00934FFE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A42936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батько, щасливий, об’ява, єдиний</w:t>
      </w:r>
    </w:p>
    <w:p w:rsidR="00934FFE" w:rsidRPr="00D14CDB" w:rsidRDefault="00934FFE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A42936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сяють, овальний, підбадьорити, прижиттєвий</w:t>
      </w:r>
    </w:p>
    <w:p w:rsidR="00C10D73" w:rsidRPr="00D14CDB" w:rsidRDefault="00934FFE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</w:t>
      </w:r>
      <w:r w:rsidR="00A42936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навмання, сільський, </w:t>
      </w:r>
      <w:r w:rsidR="007C428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дзеркальце</w:t>
      </w:r>
      <w:r w:rsidR="00A42936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сяйність</w:t>
      </w:r>
    </w:p>
    <w:p w:rsidR="00C10D73" w:rsidRPr="00D14CDB" w:rsidRDefault="00C10D73" w:rsidP="00C10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10D73" w:rsidRPr="00D14CDB" w:rsidRDefault="00C10D73" w:rsidP="005C353F">
      <w:pPr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74C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A24B5D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при словозміні чи словотворенні відбувається чергування приголосних звуків?</w:t>
      </w:r>
    </w:p>
    <w:p w:rsidR="00A24B5D" w:rsidRPr="00D14CDB" w:rsidRDefault="00A24B5D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голка, логіка, лопух, радість</w:t>
      </w:r>
    </w:p>
    <w:p w:rsidR="00A24B5D" w:rsidRPr="00D14CDB" w:rsidRDefault="00A24B5D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слух, молоко, естетика, зустріч</w:t>
      </w:r>
    </w:p>
    <w:p w:rsidR="00A24B5D" w:rsidRPr="00D14CDB" w:rsidRDefault="00A24B5D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горіх, діалог, дорога, мить</w:t>
      </w:r>
    </w:p>
    <w:p w:rsidR="00A24B5D" w:rsidRPr="00D14CDB" w:rsidRDefault="00A24B5D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кожух, дорога, лірика, каталог</w:t>
      </w:r>
    </w:p>
    <w:p w:rsidR="00C10D73" w:rsidRPr="00D14CDB" w:rsidRDefault="00C10D73" w:rsidP="00C10D7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A4BCB" w:rsidRPr="00D14CDB" w:rsidRDefault="00C10D73" w:rsidP="005C353F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А3</w:t>
      </w:r>
      <w:r w:rsidR="000A4BCB"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A74C0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0A4BC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із поданих у дужках синонімів можливий тільки один із варіантів?</w:t>
      </w:r>
    </w:p>
    <w:p w:rsidR="000A4BCB" w:rsidRPr="00D14CDB" w:rsidRDefault="000A4BCB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(Перегоріла, перетліла) ватра, і ворушити спогадів не варто.</w:t>
      </w:r>
    </w:p>
    <w:p w:rsidR="000A4BCB" w:rsidRPr="00D14CDB" w:rsidRDefault="000A4BCB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Край шляху (зупинилося, завмерло) село і гріється у бабиному літі.</w:t>
      </w:r>
    </w:p>
    <w:p w:rsidR="000A4BCB" w:rsidRPr="00D14CDB" w:rsidRDefault="000A4BCB" w:rsidP="000A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Понад сорок літ трудився Лисенко на (ниві, полі) української </w:t>
      </w:r>
      <w:r w:rsidR="0073412A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музики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C10D73" w:rsidRPr="00D14CDB" w:rsidRDefault="000A4BCB" w:rsidP="000A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Високий день за (обрій, небокрай) закотивсь, і спорожніли села між садами.</w:t>
      </w:r>
      <w:r w:rsidR="00C10D73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А4 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792661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Який із фразеологізмів має значення «бути кволим,</w:t>
      </w:r>
      <w:r w:rsidR="009E26C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792661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немічним»?</w:t>
      </w:r>
    </w:p>
    <w:p w:rsidR="00792661" w:rsidRPr="00D14CDB" w:rsidRDefault="00792661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на ладан дихає</w:t>
      </w:r>
    </w:p>
    <w:p w:rsidR="00792661" w:rsidRPr="00D14CDB" w:rsidRDefault="00792661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жити чужим хлібом</w:t>
      </w:r>
    </w:p>
    <w:p w:rsidR="00792661" w:rsidRPr="00D14CDB" w:rsidRDefault="00792661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лити крокодилячі сльози</w:t>
      </w:r>
    </w:p>
    <w:p w:rsidR="00792661" w:rsidRPr="00D14CDB" w:rsidRDefault="00792661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білими нитками шитий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А5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E26C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слова спільнокореневі?</w:t>
      </w:r>
    </w:p>
    <w:p w:rsidR="009E26CB" w:rsidRPr="00D14CDB" w:rsidRDefault="009E26CB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r w:rsidR="004A373C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вода, водяний, водоймище, водити</w:t>
      </w:r>
    </w:p>
    <w:p w:rsidR="009E26CB" w:rsidRPr="00D14CDB" w:rsidRDefault="009E26CB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4A373C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дощ, дощик, дощовий, дощити</w:t>
      </w:r>
    </w:p>
    <w:p w:rsidR="009E26CB" w:rsidRPr="00D14CDB" w:rsidRDefault="009E26CB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4A373C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стояти, стоїш, стоїте, стоять</w:t>
      </w:r>
    </w:p>
    <w:p w:rsidR="009E26CB" w:rsidRPr="00D14CDB" w:rsidRDefault="009E26CB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4A373C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воля, вільний, вольного, свобода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А6 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465421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прикметники утворено префіксальним способом?</w:t>
      </w:r>
    </w:p>
    <w:p w:rsidR="00465421" w:rsidRPr="00D14CDB" w:rsidRDefault="00465421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журавлиний, давній, батьків</w:t>
      </w:r>
    </w:p>
    <w:p w:rsidR="00465421" w:rsidRPr="00D14CDB" w:rsidRDefault="00465421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далекосхідний, безкраїй, своєчасний</w:t>
      </w:r>
    </w:p>
    <w:p w:rsidR="00465421" w:rsidRPr="00D14CDB" w:rsidRDefault="00465421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затонкий, прадавній, прегарний</w:t>
      </w:r>
    </w:p>
    <w:p w:rsidR="00465421" w:rsidRPr="00D14CDB" w:rsidRDefault="00465421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сонний, невблаганний, дружній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А7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7B6E31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правильно утворено ступені порівняння прикметників?</w:t>
      </w:r>
    </w:p>
    <w:p w:rsidR="007B6E31" w:rsidRPr="00D14CDB" w:rsidRDefault="007B6E31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премалий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тонший</w:t>
      </w:r>
    </w:p>
    <w:p w:rsidR="007B6E31" w:rsidRPr="00D14CDB" w:rsidRDefault="007B6E31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менший, найбільш просторий</w:t>
      </w:r>
    </w:p>
    <w:p w:rsidR="007B6E31" w:rsidRPr="00D14CDB" w:rsidRDefault="007B6E31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близенький, рідніший</w:t>
      </w:r>
    </w:p>
    <w:p w:rsidR="007B6E31" w:rsidRPr="00D14CDB" w:rsidRDefault="007B6E31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холодніший, самий світлий</w:t>
      </w:r>
    </w:p>
    <w:p w:rsidR="00C10D73" w:rsidRPr="005C353F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025DC" w:rsidRPr="00D14CDB" w:rsidRDefault="00C10D73" w:rsidP="00D0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А8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025DC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порушено норму при відмінюванні числівника?</w:t>
      </w:r>
    </w:p>
    <w:p w:rsidR="00C10D73" w:rsidRPr="00D14CDB" w:rsidRDefault="00D025DC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восьмистам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семидесяти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5721E0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вом</w:t>
      </w:r>
    </w:p>
    <w:p w:rsidR="00D025DC" w:rsidRPr="00D14CDB" w:rsidRDefault="00D025DC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5721E0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шістьомастами вісімдесятьома чотирма</w:t>
      </w:r>
    </w:p>
    <w:p w:rsidR="00D025DC" w:rsidRPr="00D14CDB" w:rsidRDefault="00D025DC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5721E0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шестисот двадцяти дев’яти</w:t>
      </w:r>
    </w:p>
    <w:p w:rsidR="00D025DC" w:rsidRPr="00D14CDB" w:rsidRDefault="00D025DC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5721E0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восьмистах сімдесяти трьох</w:t>
      </w:r>
    </w:p>
    <w:p w:rsidR="00C10D73" w:rsidRPr="005C353F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А9   </w:t>
      </w:r>
      <w:r w:rsidR="00A74C0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6A434F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дієслова належать до І дієвідміни?</w:t>
      </w:r>
    </w:p>
    <w:p w:rsidR="006A434F" w:rsidRPr="00D14CDB" w:rsidRDefault="006A434F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нести, садити, пекти</w:t>
      </w:r>
    </w:p>
    <w:p w:rsidR="006A434F" w:rsidRPr="00D14CDB" w:rsidRDefault="006A434F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чекати, дивитися, одягати</w:t>
      </w:r>
    </w:p>
    <w:p w:rsidR="006A434F" w:rsidRPr="00D14CDB" w:rsidRDefault="006A434F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грати, бігти, переглядати</w:t>
      </w:r>
    </w:p>
    <w:p w:rsidR="006A434F" w:rsidRPr="00D14CDB" w:rsidRDefault="006A434F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читати, везти, лізти</w:t>
      </w:r>
    </w:p>
    <w:p w:rsidR="00C10D73" w:rsidRPr="005C353F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10D73" w:rsidRPr="00D14CDB" w:rsidRDefault="00C10D73" w:rsidP="005C353F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А10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4C5475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виділене слово є сполучником, і його треба писати разом?</w:t>
      </w:r>
    </w:p>
    <w:p w:rsidR="004C5475" w:rsidRPr="00D14CDB" w:rsidRDefault="004C5475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r w:rsidRPr="00D14CD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Про/те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що буде далі, я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думать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 хотів.</w:t>
      </w:r>
    </w:p>
    <w:p w:rsidR="004C5475" w:rsidRPr="00D14CDB" w:rsidRDefault="004C5475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Мій біль бринить, </w:t>
      </w:r>
      <w:r w:rsidRPr="00D14CD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за/те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коли сміюся, то сміх мій рветься джерелом на волю!</w:t>
      </w:r>
    </w:p>
    <w:p w:rsidR="004C5475" w:rsidRPr="00D14CDB" w:rsidRDefault="004C5475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Отак би й слухав </w:t>
      </w:r>
      <w:r w:rsidRPr="00D14CD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про/те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як весело козак обманював турецького султана.</w:t>
      </w:r>
    </w:p>
    <w:p w:rsidR="004C5475" w:rsidRPr="00D14CDB" w:rsidRDefault="004C5475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Не </w:t>
      </w:r>
      <w:r w:rsidRPr="00D14CD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за/те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вовка б’ють, що він сірий, а за/те, що вівцю з’їв.</w:t>
      </w:r>
    </w:p>
    <w:p w:rsidR="00C10D73" w:rsidRPr="005C353F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A5103" w:rsidRPr="00D14CDB" w:rsidRDefault="00C10D7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А11</w:t>
      </w:r>
      <w:r w:rsidR="00FA5103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FA5103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У якому реченні вжито обставину причини?</w:t>
      </w:r>
    </w:p>
    <w:p w:rsidR="00FA5103" w:rsidRPr="00D14CDB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Овідій прокинувся від крику.</w:t>
      </w:r>
    </w:p>
    <w:p w:rsidR="00FA5103" w:rsidRPr="00D14CDB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Люблю дивитись на воду.</w:t>
      </w:r>
    </w:p>
    <w:p w:rsidR="00FA5103" w:rsidRPr="00D14CDB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Зараз у нас усього по вінця.</w:t>
      </w:r>
    </w:p>
    <w:p w:rsidR="00FA5103" w:rsidRPr="00D14CDB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То вічність узяла мене у свідки – усе запам’ятати на віку.</w:t>
      </w:r>
    </w:p>
    <w:p w:rsidR="00C10D73" w:rsidRPr="005C353F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  <w:r w:rsidRPr="005C353F"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  <w:tab/>
      </w:r>
    </w:p>
    <w:p w:rsidR="00FA5103" w:rsidRPr="00D14CDB" w:rsidRDefault="00C10D73" w:rsidP="005C353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А12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A5103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Укажіть вид односкладного речення </w:t>
      </w:r>
      <w:r w:rsidR="00FA5103" w:rsidRPr="00D14CD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«Не хвались, ідучи на торг, не хвались, ідучи з торгу»</w:t>
      </w:r>
      <w:r w:rsidR="00FA5103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FA5103" w:rsidRPr="00D14CDB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означено-особове</w:t>
      </w:r>
    </w:p>
    <w:p w:rsidR="00FA5103" w:rsidRPr="00D14CDB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неозначено-особове</w:t>
      </w:r>
    </w:p>
    <w:p w:rsidR="00FA5103" w:rsidRPr="00D14CDB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узагальнено-особове</w:t>
      </w:r>
    </w:p>
    <w:p w:rsidR="00FA5103" w:rsidRPr="00D14CDB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безособове</w:t>
      </w:r>
    </w:p>
    <w:p w:rsidR="00C10D73" w:rsidRPr="005C353F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00047B" w:rsidRPr="00D14CDB" w:rsidRDefault="00C10D73" w:rsidP="005C353F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А13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0047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Укажіть вид зв’язку між частинами речення: </w:t>
      </w:r>
      <w:r w:rsidR="0000047B" w:rsidRPr="00D14CD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Сонце і повітря лоскочуть</w:t>
      </w:r>
      <w:r w:rsidR="006512E5" w:rsidRPr="00D14CD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щоки, а зелень ялинкових гілок виглядає з-під снігу так свіжо, що, здається, надворі стоїть весна, одягнена у білі шати.</w:t>
      </w:r>
    </w:p>
    <w:p w:rsidR="0000047B" w:rsidRPr="00D14CDB" w:rsidRDefault="0000047B" w:rsidP="0000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сурядний і безсполучниковий</w:t>
      </w:r>
    </w:p>
    <w:p w:rsidR="0000047B" w:rsidRPr="00D14CDB" w:rsidRDefault="0000047B" w:rsidP="0000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підрядний і безсполучниковий</w:t>
      </w:r>
    </w:p>
    <w:p w:rsidR="0000047B" w:rsidRPr="00D14CDB" w:rsidRDefault="0000047B" w:rsidP="0000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сурядний і підрядний</w:t>
      </w:r>
    </w:p>
    <w:p w:rsidR="0000047B" w:rsidRPr="00D14CDB" w:rsidRDefault="0000047B" w:rsidP="0000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сурядний, підрядний і безсполучниковий</w:t>
      </w:r>
    </w:p>
    <w:p w:rsidR="00C10D73" w:rsidRPr="00D14CDB" w:rsidRDefault="00C10D73" w:rsidP="00C10D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ab/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А14</w:t>
      </w: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886D86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пишеться м’який знак?</w:t>
      </w:r>
    </w:p>
    <w:p w:rsidR="00886D86" w:rsidRPr="00D14CDB" w:rsidRDefault="00886D86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піл..говий</w:t>
      </w:r>
      <w:proofErr w:type="spellEnd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вуз..кий</w:t>
      </w:r>
      <w:proofErr w:type="spellEnd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бояз..кий</w:t>
      </w:r>
      <w:proofErr w:type="spellEnd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ковал..ський</w:t>
      </w:r>
      <w:proofErr w:type="spellEnd"/>
    </w:p>
    <w:p w:rsidR="00886D86" w:rsidRPr="00D14CDB" w:rsidRDefault="00886D86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піт..ма</w:t>
      </w:r>
      <w:proofErr w:type="spellEnd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бахмац..кий</w:t>
      </w:r>
      <w:proofErr w:type="spellEnd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творят..ся</w:t>
      </w:r>
      <w:proofErr w:type="spellEnd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близ..кий</w:t>
      </w:r>
      <w:proofErr w:type="spellEnd"/>
    </w:p>
    <w:p w:rsidR="00886D86" w:rsidRPr="00D14CDB" w:rsidRDefault="00886D86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ковал..ство</w:t>
      </w:r>
      <w:proofErr w:type="spellEnd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повід.., </w:t>
      </w:r>
      <w:proofErr w:type="spellStart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смугастіст</w:t>
      </w:r>
      <w:proofErr w:type="spellEnd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.., </w:t>
      </w:r>
      <w:proofErr w:type="spellStart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близ..нюк</w:t>
      </w:r>
      <w:proofErr w:type="spellEnd"/>
    </w:p>
    <w:p w:rsidR="00886D86" w:rsidRPr="00D14CDB" w:rsidRDefault="00886D86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бліднен..кий</w:t>
      </w:r>
      <w:proofErr w:type="spellEnd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готуют..ся</w:t>
      </w:r>
      <w:proofErr w:type="spellEnd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поц..вяхувати</w:t>
      </w:r>
      <w:proofErr w:type="spellEnd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60624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батен..ко</w:t>
      </w:r>
      <w:proofErr w:type="spellEnd"/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А15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1205A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треба писати апостроф?</w:t>
      </w:r>
    </w:p>
    <w:p w:rsidR="001205A8" w:rsidRPr="00D14CDB" w:rsidRDefault="001205A8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="00452CD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зв..язківець</w:t>
      </w:r>
      <w:proofErr w:type="spellEnd"/>
      <w:r w:rsidR="00452CD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52CD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багатослів..я</w:t>
      </w:r>
      <w:proofErr w:type="spellEnd"/>
      <w:r w:rsidR="00452CD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52CD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безпам..яття</w:t>
      </w:r>
      <w:proofErr w:type="spellEnd"/>
      <w:r w:rsidR="00452CD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52CD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бур..ятський</w:t>
      </w:r>
      <w:proofErr w:type="spellEnd"/>
    </w:p>
    <w:p w:rsidR="001205A8" w:rsidRPr="00D14CDB" w:rsidRDefault="001205A8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7870C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7870C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пам..ятно</w:t>
      </w:r>
      <w:proofErr w:type="spellEnd"/>
      <w:r w:rsidR="007870C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7870C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бур..янина</w:t>
      </w:r>
      <w:proofErr w:type="spellEnd"/>
      <w:r w:rsidR="007870C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7870C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св..я</w:t>
      </w:r>
      <w:r w:rsidR="00452CD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чтитель</w:t>
      </w:r>
      <w:proofErr w:type="spellEnd"/>
      <w:r w:rsidR="00452CD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52CD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взаємозв..язаний</w:t>
      </w:r>
      <w:proofErr w:type="spellEnd"/>
    </w:p>
    <w:p w:rsidR="001205A8" w:rsidRPr="00D14CDB" w:rsidRDefault="001205A8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7870C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7870C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перев..</w:t>
      </w:r>
      <w:r w:rsidR="00452CD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язь</w:t>
      </w:r>
      <w:proofErr w:type="spellEnd"/>
      <w:r w:rsidR="00452CD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52CD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верхогір..я</w:t>
      </w:r>
      <w:proofErr w:type="spellEnd"/>
      <w:r w:rsidR="00452CD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52CD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скам..янілий</w:t>
      </w:r>
      <w:proofErr w:type="spellEnd"/>
      <w:r w:rsidR="00452CD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52CD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розп..яття</w:t>
      </w:r>
      <w:proofErr w:type="spellEnd"/>
    </w:p>
    <w:p w:rsidR="001205A8" w:rsidRPr="00D14CDB" w:rsidRDefault="001205A8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="00620CA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сум..ятний</w:t>
      </w:r>
      <w:proofErr w:type="spellEnd"/>
      <w:r w:rsidR="00620CA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620CA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пор..ятунок</w:t>
      </w:r>
      <w:proofErr w:type="spellEnd"/>
      <w:r w:rsidR="00620CA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620CA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безвір..я</w:t>
      </w:r>
      <w:proofErr w:type="spellEnd"/>
      <w:r w:rsidR="00620CA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620CA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варшав..янка</w:t>
      </w:r>
      <w:proofErr w:type="spellEnd"/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A3F43" w:rsidRPr="00D14CDB" w:rsidRDefault="00C10D73" w:rsidP="007A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А16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7A3F43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в усіх словах на місці пропуску треба писати букву </w:t>
      </w:r>
      <w:r w:rsidR="007A3F43"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е</w:t>
      </w:r>
      <w:r w:rsidR="007A3F43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C10D73" w:rsidRPr="00D14CDB" w:rsidRDefault="007A3F4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ш..лестіти</w:t>
      </w:r>
      <w:proofErr w:type="spellEnd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щ..рбет</w:t>
      </w:r>
      <w:proofErr w:type="spellEnd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кр..шити</w:t>
      </w:r>
      <w:proofErr w:type="spellEnd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с..рветка</w:t>
      </w:r>
      <w:proofErr w:type="spellEnd"/>
    </w:p>
    <w:p w:rsidR="007A3F43" w:rsidRPr="00D14CDB" w:rsidRDefault="007A3F4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с..рцевина</w:t>
      </w:r>
      <w:proofErr w:type="spellEnd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печ..во</w:t>
      </w:r>
      <w:proofErr w:type="spellEnd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з..мляк</w:t>
      </w:r>
      <w:proofErr w:type="spellEnd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з..фір</w:t>
      </w:r>
      <w:proofErr w:type="spellEnd"/>
    </w:p>
    <w:p w:rsidR="007A3F43" w:rsidRPr="00D14CDB" w:rsidRDefault="007A3F4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ч..рпак</w:t>
      </w:r>
      <w:proofErr w:type="spellEnd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шп..гун</w:t>
      </w:r>
      <w:proofErr w:type="spellEnd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тр..мати</w:t>
      </w:r>
      <w:proofErr w:type="spellEnd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з..лений</w:t>
      </w:r>
      <w:proofErr w:type="spellEnd"/>
    </w:p>
    <w:p w:rsidR="00C10D73" w:rsidRPr="00D14CDB" w:rsidRDefault="007A3F4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</w:t>
      </w:r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щ..тина</w:t>
      </w:r>
      <w:proofErr w:type="spellEnd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п..рнатий</w:t>
      </w:r>
      <w:proofErr w:type="spellEnd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в..ршина</w:t>
      </w:r>
      <w:proofErr w:type="spellEnd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33AA9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в..личина</w:t>
      </w:r>
      <w:proofErr w:type="spellEnd"/>
      <w:r w:rsidR="00C10D73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D73" w:rsidRPr="00D14CDB" w:rsidRDefault="00C10D73" w:rsidP="005C353F">
      <w:pPr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А17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160D57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відбувається подовження приголосних звуків?</w:t>
      </w:r>
    </w:p>
    <w:p w:rsidR="00160D57" w:rsidRPr="00D14CDB" w:rsidRDefault="00160D57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галуз..я</w:t>
      </w:r>
      <w:proofErr w:type="spellEnd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волос..я</w:t>
      </w:r>
      <w:proofErr w:type="spellEnd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знаряд..я</w:t>
      </w:r>
      <w:proofErr w:type="spellEnd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почут..я</w:t>
      </w:r>
      <w:proofErr w:type="spellEnd"/>
    </w:p>
    <w:p w:rsidR="00160D57" w:rsidRPr="00D14CDB" w:rsidRDefault="00160D57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жит..я</w:t>
      </w:r>
      <w:proofErr w:type="spellEnd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гіл..я</w:t>
      </w:r>
      <w:proofErr w:type="spellEnd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облич.., </w:t>
      </w:r>
      <w:proofErr w:type="spellStart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знан..я</w:t>
      </w:r>
      <w:proofErr w:type="spellEnd"/>
    </w:p>
    <w:p w:rsidR="00160D57" w:rsidRPr="00D14CDB" w:rsidRDefault="00160D57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збіж..я</w:t>
      </w:r>
      <w:proofErr w:type="spellEnd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колос..я</w:t>
      </w:r>
      <w:proofErr w:type="spellEnd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жит..єпис</w:t>
      </w:r>
      <w:proofErr w:type="spellEnd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знан..ь</w:t>
      </w:r>
      <w:proofErr w:type="spellEnd"/>
    </w:p>
    <w:p w:rsidR="00C10D73" w:rsidRPr="00D14CDB" w:rsidRDefault="00160D57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Поділ..я</w:t>
      </w:r>
      <w:proofErr w:type="spellEnd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затиш..я</w:t>
      </w:r>
      <w:proofErr w:type="spellEnd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плат..я</w:t>
      </w:r>
      <w:proofErr w:type="spellEnd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A10868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знаряд..ь</w:t>
      </w:r>
      <w:proofErr w:type="spellEnd"/>
      <w:r w:rsidR="00C10D73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C10D73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А18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</w:t>
      </w:r>
      <w:r w:rsidR="00F81ADC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слова пишуться через дефіс?</w:t>
      </w:r>
    </w:p>
    <w:p w:rsidR="00F81ADC" w:rsidRPr="00D14CDB" w:rsidRDefault="00F81ADC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військово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/морський, яскраво/жовтий, загально/державний</w:t>
      </w:r>
    </w:p>
    <w:p w:rsidR="00F81ADC" w:rsidRPr="00D14CDB" w:rsidRDefault="00F81ADC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народно/поетичний, полу/мисок, темно/вишневий</w:t>
      </w:r>
    </w:p>
    <w:p w:rsidR="00F81ADC" w:rsidRPr="00D14CDB" w:rsidRDefault="00F81ADC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генерал/лейтенант, світло/сірий, пів/України</w:t>
      </w:r>
    </w:p>
    <w:p w:rsidR="00C5114D" w:rsidRPr="00D14CDB" w:rsidRDefault="00C5114D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більш/менш, член/кореспондент, дерево/обробний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А19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4D372D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в усіх словах пишеться префікс </w:t>
      </w:r>
      <w:proofErr w:type="spellStart"/>
      <w:r w:rsidR="004D372D"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пре-</w:t>
      </w:r>
      <w:proofErr w:type="spellEnd"/>
      <w:r w:rsidR="004D372D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4D372D" w:rsidRPr="00D14CDB" w:rsidRDefault="004D372D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пр..суворий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пр..освященство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пр..зирство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пр..зявзятий</w:t>
      </w:r>
      <w:proofErr w:type="spellEnd"/>
    </w:p>
    <w:p w:rsidR="004D372D" w:rsidRPr="00D14CDB" w:rsidRDefault="004D372D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пр..сумирний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пр..старкуватий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пр..чудовий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пр..стол</w:t>
      </w:r>
      <w:proofErr w:type="spellEnd"/>
    </w:p>
    <w:p w:rsidR="004D372D" w:rsidRPr="00D14CDB" w:rsidRDefault="004D372D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пр..вражий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пр..більшений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пр..дивний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пр..досить</w:t>
      </w:r>
      <w:proofErr w:type="spellEnd"/>
    </w:p>
    <w:p w:rsidR="004D372D" w:rsidRPr="00D14CDB" w:rsidRDefault="004D372D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пр..стольний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пр..довгий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пр..знаний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пр..весело</w:t>
      </w:r>
      <w:proofErr w:type="spellEnd"/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А20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264ADA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прислівники пишуться окремо?</w:t>
      </w:r>
    </w:p>
    <w:p w:rsidR="00264ADA" w:rsidRPr="00D14CDB" w:rsidRDefault="00264ADA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565FA2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один/по/одному, без/вісти, без/жалю</w:t>
      </w:r>
    </w:p>
    <w:p w:rsidR="00264ADA" w:rsidRPr="00D14CDB" w:rsidRDefault="00264ADA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565FA2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на/сьогодні, в/міру, без/кінця</w:t>
      </w:r>
    </w:p>
    <w:p w:rsidR="00264ADA" w:rsidRPr="00D14CDB" w:rsidRDefault="00264ADA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565FA2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сам/на/сам, без/упину, по/третє</w:t>
      </w:r>
    </w:p>
    <w:p w:rsidR="00264ADA" w:rsidRPr="00D14CDB" w:rsidRDefault="00264ADA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565FA2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до/вподоби, до/сих/пір, з/середини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53ED6" w:rsidRPr="00D14CDB" w:rsidRDefault="00C10D73" w:rsidP="005C353F">
      <w:pPr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 xml:space="preserve">А21 </w:t>
      </w:r>
      <w:r w:rsidR="001E00DA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753ED6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перед однорідними членами треба поставити двокрапку, а після них – тире (</w:t>
      </w:r>
      <w:r w:rsidR="00753ED6" w:rsidRPr="00D14CD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753ED6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1E00DA" w:rsidRPr="00D14CDB" w:rsidRDefault="00753ED6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r w:rsidR="00354042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Гори гай луги поля вся земля виспівує «Осанна!»</w:t>
      </w:r>
    </w:p>
    <w:p w:rsidR="00753ED6" w:rsidRPr="00D14CDB" w:rsidRDefault="00753ED6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354042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 хвилю знов усе стихає і птахи крик і воза стук.</w:t>
      </w:r>
    </w:p>
    <w:p w:rsidR="00753ED6" w:rsidRPr="00D14CDB" w:rsidRDefault="00753ED6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17678F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354042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 вітром слава полетіла по всіх </w:t>
      </w:r>
      <w:proofErr w:type="spellStart"/>
      <w:r w:rsidR="00354042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усюдах</w:t>
      </w:r>
      <w:proofErr w:type="spellEnd"/>
      <w:r w:rsidR="00354042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кутках по байраках і по садках далеко аж за синє море.</w:t>
      </w:r>
    </w:p>
    <w:p w:rsidR="00753ED6" w:rsidRPr="00D14CDB" w:rsidRDefault="00753ED6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Усе і нелад і лад навіть безлад вечір приходить і все втихомирює.</w:t>
      </w:r>
    </w:p>
    <w:p w:rsidR="00C10D73" w:rsidRPr="005C353F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10D73" w:rsidRPr="00D14CDB" w:rsidRDefault="00C10D73" w:rsidP="005C353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А22</w:t>
      </w: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5F6F81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одиничний дієприслівник </w:t>
      </w:r>
      <w:r w:rsidR="005F6F81"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 треба</w:t>
      </w:r>
      <w:r w:rsidR="005F6F81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відокремлювати комами (</w:t>
      </w:r>
      <w:r w:rsidR="005F6F81" w:rsidRPr="00D14CD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5F6F81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5F6F81" w:rsidRPr="00D14CDB" w:rsidRDefault="005F6F81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Старі верби стоять похнюпившись.</w:t>
      </w:r>
    </w:p>
    <w:p w:rsidR="005F6F81" w:rsidRPr="00D14CDB" w:rsidRDefault="005F6F81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Вишні зацвівши в росах заплачуть.</w:t>
      </w:r>
    </w:p>
    <w:p w:rsidR="005F6F81" w:rsidRPr="00D14CDB" w:rsidRDefault="005F6F81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Соснове гілля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наїжачившись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дивиться вгору.</w:t>
      </w:r>
    </w:p>
    <w:p w:rsidR="005F6F81" w:rsidRPr="00D14CDB" w:rsidRDefault="005F6F81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Так вони сидячи діждалися неньки.</w:t>
      </w:r>
    </w:p>
    <w:p w:rsidR="00C10D73" w:rsidRPr="005C353F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11395F" w:rsidRPr="00D14CDB" w:rsidRDefault="00C10D73" w:rsidP="001139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А23</w:t>
      </w:r>
      <w:r w:rsidRPr="00D14C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1395F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правильно поставлено розділові знаки при звертанні?</w:t>
      </w:r>
    </w:p>
    <w:p w:rsidR="00C10D73" w:rsidRPr="00D14CDB" w:rsidRDefault="00902EA4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Візьми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Свароже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сірий камінь і оберни в шавлію!</w:t>
      </w:r>
    </w:p>
    <w:p w:rsidR="00902EA4" w:rsidRPr="00D14CDB" w:rsidRDefault="00902EA4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Який глибокий ти даруєш спокій, моя далека вечорова, зоре!</w:t>
      </w:r>
    </w:p>
    <w:p w:rsidR="00902EA4" w:rsidRPr="00D14CDB" w:rsidRDefault="00902EA4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Куди ж ти мене звеш, брунатна, бджілко?</w:t>
      </w:r>
    </w:p>
    <w:p w:rsidR="00902EA4" w:rsidRPr="00D14CDB" w:rsidRDefault="00902EA4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Повій, вітре, на Вкраїну, де покинув я дівчину.</w:t>
      </w:r>
    </w:p>
    <w:p w:rsidR="00C10D73" w:rsidRPr="005C353F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B164E" w:rsidRPr="00D14CDB" w:rsidRDefault="00C10D73" w:rsidP="005C353F">
      <w:pPr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А24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B164E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складносурядному реченні між його частинами </w:t>
      </w:r>
      <w:r w:rsidR="00BB164E"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 треба</w:t>
      </w:r>
      <w:r w:rsidR="00BB164E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ставити коми (</w:t>
      </w:r>
      <w:r w:rsidR="00BB164E" w:rsidRPr="00D14CD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BB164E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C10D73" w:rsidRPr="00D14CDB" w:rsidRDefault="00BB164E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Поспішайте любити всю землю свою і не треба за це ні хвали ні хули.</w:t>
      </w:r>
    </w:p>
    <w:p w:rsidR="00BB164E" w:rsidRPr="00D14CDB" w:rsidRDefault="00BB164E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Нині величаво шумлять явори й не затихають до ранку вітри.</w:t>
      </w:r>
    </w:p>
    <w:p w:rsidR="00BB164E" w:rsidRPr="00D14CDB" w:rsidRDefault="00BB164E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З борів затишних віяло сосною і дух живиці землю напував.</w:t>
      </w:r>
    </w:p>
    <w:p w:rsidR="00BB164E" w:rsidRPr="00D14CDB" w:rsidRDefault="00BB164E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Ревуть потужно пароплави й аероплани прокреслюють слід.</w:t>
      </w:r>
    </w:p>
    <w:p w:rsidR="00C10D73" w:rsidRPr="005C353F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7E69D6" w:rsidRPr="00D14CDB" w:rsidRDefault="00C10D73" w:rsidP="005C353F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А25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7E69D6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безсполучниковому складному реченні між його частинами треба поставити тире (</w:t>
      </w:r>
      <w:r w:rsidR="007E69D6" w:rsidRPr="00D14CD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7E69D6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C10D73" w:rsidRPr="00D14CDB" w:rsidRDefault="007E69D6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Переконатися пора зробивши зло не жди добра.</w:t>
      </w:r>
    </w:p>
    <w:p w:rsidR="007E69D6" w:rsidRPr="00D14CDB" w:rsidRDefault="007E69D6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Одним заспокоюю себе у мене ще все попереду.</w:t>
      </w:r>
    </w:p>
    <w:p w:rsidR="007E69D6" w:rsidRPr="00D14CDB" w:rsidRDefault="007E69D6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У товаристві лад усяк тому радіє.</w:t>
      </w:r>
    </w:p>
    <w:p w:rsidR="007E69D6" w:rsidRPr="00D14CDB" w:rsidRDefault="007E69D6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Правильно сказав Сенека жорстокість народжується з посередності й слабкості.</w:t>
      </w:r>
    </w:p>
    <w:p w:rsidR="00C10D73" w:rsidRPr="005C353F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А26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6C4227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</w:t>
      </w:r>
      <w:r w:rsidR="006C4227"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неправильно</w:t>
      </w:r>
      <w:r w:rsidR="006C4227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оформлено пряму мову?</w:t>
      </w:r>
    </w:p>
    <w:p w:rsidR="006C4227" w:rsidRPr="00D14CDB" w:rsidRDefault="006C4227" w:rsidP="005C353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«Ніщо нам не коштує так дешево і ніщо не цінується нами так дорого, як ввічливість», – Писав М. Сервантес.</w:t>
      </w:r>
    </w:p>
    <w:p w:rsidR="006C4227" w:rsidRPr="00D14CDB" w:rsidRDefault="006C4227" w:rsidP="005C353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«Не барися, мій синочку, швидше повертайся!» – сказав старий.</w:t>
      </w:r>
    </w:p>
    <w:p w:rsidR="006C4227" w:rsidRPr="00D14CDB" w:rsidRDefault="006C4227" w:rsidP="005C353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«Синку, кріпися! – мені ти твердила. – Адже ж не паном родився ти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чей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!»</w:t>
      </w:r>
    </w:p>
    <w:p w:rsidR="006C4227" w:rsidRPr="00D14CDB" w:rsidRDefault="006C4227" w:rsidP="005C353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B241D7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«Що це за дівчина? Де вона взялася в нашому селі?» – думав молодий Джеря, надіваючи шапку і перекидаючи свитку через плече.</w:t>
      </w:r>
    </w:p>
    <w:p w:rsidR="006C4227" w:rsidRPr="005C353F" w:rsidRDefault="006C4227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960BFB" w:rsidRPr="00D14CDB" w:rsidRDefault="00C10D73" w:rsidP="00960B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А27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60BFB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Яке речення потребує редагування?</w:t>
      </w:r>
    </w:p>
    <w:p w:rsidR="00C10D73" w:rsidRPr="00D14CDB" w:rsidRDefault="00960BFB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Більше половини студентів поїхала у Вінницьку область на фольклорну практику.</w:t>
      </w:r>
    </w:p>
    <w:p w:rsidR="00960BFB" w:rsidRPr="00D14CDB" w:rsidRDefault="00960BFB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Дуже величезний дуб своїм кострубатим гіллям закрив частину галявини.</w:t>
      </w:r>
    </w:p>
    <w:p w:rsidR="00960BFB" w:rsidRPr="00D14CDB" w:rsidRDefault="00960BFB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ab/>
        <w:t xml:space="preserve">3)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Нечипір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Варениченко</w:t>
      </w:r>
      <w:proofErr w:type="spellEnd"/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– головний герой роману Панаса Мирного «Хіба ревуть воли, як ясла повні?».</w:t>
      </w:r>
    </w:p>
    <w:p w:rsidR="00960BFB" w:rsidRPr="00D14CDB" w:rsidRDefault="00960BFB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Завод, який виробляв раніше військову техніку, поступово перепрофільовується на виготовлення товарів широкого вжитку.</w:t>
      </w:r>
    </w:p>
    <w:p w:rsidR="00C10D73" w:rsidRPr="005C353F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C10D73" w:rsidRPr="00D14CDB" w:rsidRDefault="00C10D73" w:rsidP="00C10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14CDB">
        <w:rPr>
          <w:rFonts w:ascii="Times New Roman" w:hAnsi="Times New Roman" w:cs="Times New Roman"/>
          <w:b/>
          <w:sz w:val="20"/>
          <w:szCs w:val="20"/>
          <w:lang w:val="uk-UA"/>
        </w:rPr>
        <w:t>Прочитайте текст</w:t>
      </w:r>
      <w:r w:rsidR="005C353F" w:rsidRPr="005C35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4CDB">
        <w:rPr>
          <w:rFonts w:ascii="Times New Roman" w:hAnsi="Times New Roman" w:cs="Times New Roman"/>
          <w:b/>
          <w:sz w:val="20"/>
          <w:szCs w:val="20"/>
          <w:lang w:val="uk-UA"/>
        </w:rPr>
        <w:t>і виконайте завдання А28–А30; В1–В8; С1</w:t>
      </w:r>
    </w:p>
    <w:p w:rsidR="00C10D73" w:rsidRPr="005C353F" w:rsidRDefault="00C10D73" w:rsidP="00C10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10D73" w:rsidRPr="00D14CDB" w:rsidRDefault="00D77347" w:rsidP="00B1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1) </w:t>
      </w:r>
      <w:r w:rsidR="00B15391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Любов до природи, бережливе ставлення до неї, тісно пов’язується з поняттям «Батьківщина». 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2) </w:t>
      </w:r>
      <w:r w:rsidR="00B15391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Шанувати природу неможливо без глибоких знань про навколишній світ. 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3) </w:t>
      </w:r>
      <w:r w:rsidR="00B15391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Калина під вікном рідної оселі, тополя на околиці села, лелече гніздо на клуні, </w:t>
      </w:r>
      <w:proofErr w:type="spellStart"/>
      <w:r w:rsidR="00B15391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жебонлива</w:t>
      </w:r>
      <w:proofErr w:type="spellEnd"/>
      <w:r w:rsidR="00B15391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криничка при перехресті доріг, боброва </w:t>
      </w:r>
      <w:r w:rsidR="005E004D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х</w:t>
      </w:r>
      <w:r w:rsidR="00B15391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атка в тихоплинній заплаві, терпкий запах лісової конвалії – усе це овиди нашого дитинства, наш духовний світ, з яким ми вирушали чи маємо вирушати в життя. 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4) </w:t>
      </w:r>
      <w:r w:rsidR="00B15391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Знати, а тим паче берегти ці нетлінні критерії – наш святий і непорушний обов’язок. 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5) </w:t>
      </w:r>
      <w:r w:rsidR="00B15391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Людина, котра не освоїла таких духовних цінностей, не перейнялася любов’ю до природи, рано чи пізно стане брутальним споживачем, </w:t>
      </w:r>
      <w:proofErr w:type="spellStart"/>
      <w:r w:rsidR="00B15391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опліснявіє</w:t>
      </w:r>
      <w:proofErr w:type="spellEnd"/>
      <w:r w:rsidR="00B15391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міщанським практицизмом.</w:t>
      </w:r>
    </w:p>
    <w:p w:rsidR="00B15391" w:rsidRPr="00D14CDB" w:rsidRDefault="00D77347" w:rsidP="00B1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6) </w:t>
      </w:r>
      <w:r w:rsidR="00B15391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Чи часто ми замислювалися над тим, чому околиці сіл збідніли на лелечі гнізда, </w:t>
      </w:r>
      <w:proofErr w:type="spellStart"/>
      <w:r w:rsidR="00B15391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призамулилися</w:t>
      </w:r>
      <w:proofErr w:type="spellEnd"/>
      <w:r w:rsidR="00B15391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на видолинках живі джерела, поріділи солов’їні переспіви, зникли галасливі базари </w:t>
      </w:r>
      <w:proofErr w:type="spellStart"/>
      <w:r w:rsidR="00B15391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чаплинних</w:t>
      </w:r>
      <w:proofErr w:type="spellEnd"/>
      <w:r w:rsidR="00B15391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колоній, рідко почуєш жайворонків? 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7) </w:t>
      </w:r>
      <w:r w:rsidR="00D124BF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А може, в цьому є і кожного з нас провина? 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8) </w:t>
      </w:r>
      <w:r w:rsidR="00D124BF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Вирушаючи до лісу, не всі пам’ятають священне правило: корінець боровика ні за яких обставин не можна виривати, а лише підрізати. 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9) </w:t>
      </w:r>
      <w:r w:rsidR="00D124BF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У пошуках лікарських рослин ми не рідко забуваємо, що висмикувати із землі – навічно позбавляти свого родоводу. 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10) </w:t>
      </w:r>
      <w:r w:rsidR="00D124BF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Адже, розчавлена на квітці бджола вже ніколи не запилить маточку, зрубана на березі верба, яка надійно оберігала русло, вже не стане на дорозі пісковому буревію…</w:t>
      </w:r>
    </w:p>
    <w:p w:rsidR="00D124BF" w:rsidRPr="00D14CDB" w:rsidRDefault="00D77347" w:rsidP="00B1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11) </w:t>
      </w:r>
      <w:r w:rsidR="00D124BF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Такі не вельми втішні приклади, на жаль, зустрічаються. 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12) </w:t>
      </w:r>
      <w:r w:rsidR="00D124BF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І безпосередніми винуватцями цього є ми самі, наші сусіди, діти. 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13) </w:t>
      </w:r>
      <w:r w:rsidR="00D124BF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Звідки виростає, наче чортополох, міщанське споживацтво? 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14) </w:t>
      </w:r>
      <w:r w:rsidR="00D124BF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Звісно, од нашої байдужості, нашої, м’яко кажучи, неосвіченості, нехлюйського ставлення до природи…</w:t>
      </w:r>
    </w:p>
    <w:p w:rsidR="00D124BF" w:rsidRPr="00D14CDB" w:rsidRDefault="00D77347" w:rsidP="00B1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15) </w:t>
      </w:r>
      <w:r w:rsidR="00D124BF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Ми іноді годинами можемо розповідати про далеку Амазонку, загадкову Сахару, непрохідні джунглі, проте забуваємо про дніпрові кручі, карпатську смереку, які поруч з нами, про унікальну пам’ятку історії, що заростає бур’яном на околиці села чи міста. 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16) </w:t>
      </w:r>
      <w:r w:rsidR="00D124BF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А між іншим, культура людини складається з багатьох чинників серед яких осібне місце займає наше ставлення до природи. (</w:t>
      </w:r>
      <w:r w:rsidR="00D124BF" w:rsidRPr="00D14CDB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За В. Скуратівським</w:t>
      </w:r>
      <w:r w:rsidR="00D124BF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)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А28</w:t>
      </w:r>
      <w:r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="00D77347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Яке з речень найбільше відповідає головній думці тексту?</w:t>
      </w:r>
    </w:p>
    <w:p w:rsidR="00D77347" w:rsidRPr="00D14CDB" w:rsidRDefault="00D77347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 xml:space="preserve">1) </w:t>
      </w:r>
      <w:r w:rsidR="009710CB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Любов до природи, бережливе ставлення до неї, тісно пов’язується з поняттям «Батьківщина».</w:t>
      </w:r>
    </w:p>
    <w:p w:rsidR="00D77347" w:rsidRPr="00D14CDB" w:rsidRDefault="00D77347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</w:t>
      </w:r>
      <w:r w:rsidR="009710CB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Шанувати природу неможливо без глибоких знань про навколишній світ.</w:t>
      </w:r>
    </w:p>
    <w:p w:rsidR="00D77347" w:rsidRPr="00D14CDB" w:rsidRDefault="00D77347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</w:t>
      </w:r>
      <w:r w:rsidR="009710CB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Ми іноді годинами можемо розповідати про далеку Амазонку, загадкову Сахару, непрохідні джунглі, проте забуваємо про дніпрові кручі, карпатську смереку, які поруч з нами, про унікальну пам’ятку історії, що заростає бур’яном на околиці села чи міста.</w:t>
      </w:r>
    </w:p>
    <w:p w:rsidR="00D77347" w:rsidRPr="00D14CDB" w:rsidRDefault="00D77347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 xml:space="preserve">4) </w:t>
      </w:r>
      <w:r w:rsidR="009710CB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А між іншим, культура людини складається з багатьох чинників, серед яких осібне місце займає наше ставлення до природи.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</w:pPr>
    </w:p>
    <w:p w:rsidR="00622E73" w:rsidRPr="00D14CDB" w:rsidRDefault="00622E73" w:rsidP="00622E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lastRenderedPageBreak/>
        <w:t xml:space="preserve">А29 </w:t>
      </w:r>
      <w:r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До якого типу мовлення належить поданий текст?</w:t>
      </w:r>
    </w:p>
    <w:p w:rsidR="00622E73" w:rsidRPr="00D14CDB" w:rsidRDefault="00622E73" w:rsidP="00622E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розповідь</w:t>
      </w:r>
    </w:p>
    <w:p w:rsidR="00622E73" w:rsidRPr="00D14CDB" w:rsidRDefault="00622E73" w:rsidP="00622E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опис</w:t>
      </w:r>
    </w:p>
    <w:p w:rsidR="00622E73" w:rsidRPr="00D14CDB" w:rsidRDefault="00622E73" w:rsidP="00622E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 xml:space="preserve">3) роздум </w:t>
      </w:r>
    </w:p>
    <w:p w:rsidR="00622E73" w:rsidRPr="00D14CDB" w:rsidRDefault="00622E73" w:rsidP="00622E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розповідь з елементами опису</w:t>
      </w:r>
    </w:p>
    <w:p w:rsidR="00622E73" w:rsidRPr="005C353F" w:rsidRDefault="00622E73" w:rsidP="00622E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8"/>
          <w:szCs w:val="8"/>
          <w:lang w:val="uk-UA" w:eastAsia="ru-RU"/>
        </w:rPr>
      </w:pPr>
    </w:p>
    <w:p w:rsidR="00622E73" w:rsidRPr="00D14CDB" w:rsidRDefault="00622E73" w:rsidP="00622E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А30 </w:t>
      </w:r>
      <w:r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Яким способом зв’язку утворено словосполучення </w:t>
      </w:r>
      <w:r w:rsidR="00055EF7" w:rsidRPr="00D14CDB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любов до природи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з першого речення?</w:t>
      </w:r>
    </w:p>
    <w:p w:rsidR="00622E73" w:rsidRPr="00D14CDB" w:rsidRDefault="00622E73" w:rsidP="00622E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узгодження</w:t>
      </w:r>
    </w:p>
    <w:p w:rsidR="00622E73" w:rsidRPr="00D14CDB" w:rsidRDefault="00622E73" w:rsidP="00622E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керування</w:t>
      </w:r>
    </w:p>
    <w:p w:rsidR="00622E73" w:rsidRPr="00D14CDB" w:rsidRDefault="00622E73" w:rsidP="00622E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 прилягання</w:t>
      </w:r>
    </w:p>
    <w:p w:rsidR="00055EF7" w:rsidRPr="00D14CDB" w:rsidRDefault="00055EF7" w:rsidP="00622E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не є словосполученням</w:t>
      </w:r>
    </w:p>
    <w:p w:rsidR="00C10D73" w:rsidRPr="005C353F" w:rsidRDefault="00C10D73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8"/>
          <w:szCs w:val="8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2</w:t>
      </w:r>
    </w:p>
    <w:p w:rsidR="00C10D73" w:rsidRPr="005C353F" w:rsidRDefault="00C10D73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C10D73" w:rsidRPr="00D14CDB" w:rsidTr="00E04C5D">
        <w:tc>
          <w:tcPr>
            <w:tcW w:w="9571" w:type="dxa"/>
          </w:tcPr>
          <w:p w:rsidR="00C10D73" w:rsidRPr="00D14CDB" w:rsidRDefault="00C10D73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1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Під час виконання завдань цієї частини запишіть вашу відповідь у бланк відповідей №1 з правої сторони від номера завдання (В1 – В8), починаючи з першої клітинки. Кожну букву чи цифру пишіть в окремій клітинці. Слова або числа при перерахуванні відокремлюйте комами. Кожну кому ставте в окрему клітинку. Пробіли не використовуються.</w:t>
            </w:r>
          </w:p>
        </w:tc>
      </w:tr>
    </w:tbl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C10D73" w:rsidRPr="00D14CDB" w:rsidTr="00E04C5D">
        <w:tc>
          <w:tcPr>
            <w:tcW w:w="9571" w:type="dxa"/>
          </w:tcPr>
          <w:p w:rsidR="00C10D73" w:rsidRPr="00D14CDB" w:rsidRDefault="00C10D73" w:rsidP="00E0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1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Відповіді до завдань В1 – В3 запишіть словами</w:t>
            </w:r>
          </w:p>
        </w:tc>
      </w:tr>
    </w:tbl>
    <w:p w:rsidR="004B620F" w:rsidRPr="00D14CDB" w:rsidRDefault="004B620F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В1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 якого стилю мовлення належить текст? Слово запишіть у початковій формі.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В2</w:t>
      </w: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5E004D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першого речення (1) випишіть слово, в якому відбувається уподібнення приголосних за способом творення.</w:t>
      </w:r>
    </w:p>
    <w:p w:rsidR="005E004D" w:rsidRPr="00D14CDB" w:rsidRDefault="005E004D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В3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5E004D"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п’ятнадцятого (15) речення випишіть іменник І відміни мішаної групи. Запишіть його в початковій формі.</w:t>
      </w:r>
    </w:p>
    <w:p w:rsidR="005E004D" w:rsidRPr="00D14CDB" w:rsidRDefault="005E004D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C10D73" w:rsidRPr="00D14CDB" w:rsidTr="00E04C5D">
        <w:tc>
          <w:tcPr>
            <w:tcW w:w="9571" w:type="dxa"/>
          </w:tcPr>
          <w:p w:rsidR="00C10D73" w:rsidRPr="00D14CDB" w:rsidRDefault="00C10D73" w:rsidP="00E0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1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Відповіді до завдань В4 – В8 запишіть цифрами</w:t>
            </w:r>
          </w:p>
        </w:tc>
      </w:tr>
    </w:tbl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В4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3554DE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6-10 знайдіть те, в якому вжито присвійний займенник. Вкажіть його номер. Відповідь запишіть цифрою.</w:t>
      </w:r>
    </w:p>
    <w:p w:rsidR="003554DE" w:rsidRPr="00D14CDB" w:rsidRDefault="003554DE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DE4F81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В5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DE4F81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1-10 знайдіть те, яке ускладнене відокремленою обставиною, вираженою дієприслівниковим зворотом. Вкажіть його номер. Відповідь запишіть цифрою.</w:t>
      </w:r>
    </w:p>
    <w:p w:rsidR="00C10D73" w:rsidRPr="00D14CDB" w:rsidRDefault="00DE4F81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В6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232660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1-10 знайдіть складнопідрядні з підрядним означальним. Вкажіть їх кількість. Відповідь запишіть цифрою.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В7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232660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Серед речень 11-16 знайдіть те, в якому допущено пунктуаційну помилку. Вкажіть його номер. </w:t>
      </w:r>
      <w:r w:rsidR="00284C21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В</w:t>
      </w:r>
      <w:r w:rsidR="00232660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ідповідь запишіть цифрою.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C10D73" w:rsidRPr="00D14CDB" w:rsidTr="00E04C5D">
        <w:tc>
          <w:tcPr>
            <w:tcW w:w="7147" w:type="dxa"/>
          </w:tcPr>
          <w:p w:rsidR="00C10D73" w:rsidRPr="00D14CDB" w:rsidRDefault="00C10D73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1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lastRenderedPageBreak/>
              <w:t>Прочитайте уривок з рецензії, складеної до тексту, який ви аналізували, виконуючи завдання А28-А30, В1-В7. У цьому уривку розглядаються мовні особливості тексту. Деякі терміни, використані в рецензії, пропущені. Вставте на місці пропусків цифри, які відповідають номеру терміна зі списку. Якщо ви не знаєте, яка цифра зі списку повинна бути на місці пропуску, пишіть цифру 0.</w:t>
            </w:r>
          </w:p>
          <w:p w:rsidR="00C10D73" w:rsidRPr="00D14CDB" w:rsidRDefault="00C10D73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1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Послідовність цифр у тому порядку, в якому вони записані вами у тексті рецензії на місці пропусків, запишіть у бланк відповідей №1 справа від номера завдання В8, починаючи з першої клітинки. Кожну цифру пишіть в окремій клітинці згідно з наведеними у бланку зразками. Цифри, які ви наводите, відділяйте комами. Кожну кому ставте в окрему клітинку. Пробіли не використовуються.</w:t>
            </w:r>
          </w:p>
        </w:tc>
      </w:tr>
    </w:tbl>
    <w:p w:rsidR="00C10D73" w:rsidRPr="005C353F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4"/>
          <w:szCs w:val="4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В8</w:t>
      </w:r>
      <w:r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546100"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«Автор змушує читача задуматися про важливі для кожної людини цінності. Досягається це за допомогою таких тропів, як ______ (</w:t>
      </w:r>
      <w:r w:rsidR="00546100" w:rsidRPr="00D14CDB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нетлінні критерії</w:t>
      </w:r>
      <w:r w:rsidR="004F760D" w:rsidRPr="00D14CDB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,</w:t>
      </w:r>
      <w:r w:rsidR="00546100" w:rsidRPr="00D14CDB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 xml:space="preserve"> святий і непорушний обов’язок</w:t>
      </w:r>
      <w:r w:rsidR="00546100"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  <w:r w:rsidR="00546100" w:rsidRPr="00D14CDB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 xml:space="preserve">у реченні </w:t>
      </w:r>
      <w:r w:rsidR="004F760D" w:rsidRPr="00D14CDB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4</w:t>
      </w:r>
      <w:r w:rsidR="00546100"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), ______ (</w:t>
      </w:r>
      <w:r w:rsidR="004F760D" w:rsidRPr="00D14CDB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 xml:space="preserve">збідніли гнізда, </w:t>
      </w:r>
      <w:proofErr w:type="spellStart"/>
      <w:r w:rsidR="004F760D" w:rsidRPr="00D14CDB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призамулилися</w:t>
      </w:r>
      <w:proofErr w:type="spellEnd"/>
      <w:r w:rsidR="004F760D" w:rsidRPr="00D14CDB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 xml:space="preserve"> джерела, поріділи переспіви</w:t>
      </w:r>
      <w:r w:rsidR="00546100"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  <w:r w:rsidR="00546100" w:rsidRPr="00D14CDB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 xml:space="preserve">у реченні </w:t>
      </w:r>
      <w:r w:rsidR="004F760D" w:rsidRPr="00D14CDB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6</w:t>
      </w:r>
      <w:r w:rsidR="00546100"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), та за допомогою синтаксичних засобів виразності: _____ (</w:t>
      </w:r>
      <w:r w:rsidR="00546100" w:rsidRPr="00D14CDB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речення 5,</w:t>
      </w:r>
      <w:r w:rsidR="004F760D" w:rsidRPr="00D14CDB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 xml:space="preserve"> 6, 14, 15</w:t>
      </w:r>
      <w:r w:rsidR="00546100"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), _</w:t>
      </w:r>
      <w:r w:rsidR="005C353F" w:rsidRPr="005C353F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___</w:t>
      </w:r>
      <w:r w:rsidR="00546100"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___(</w:t>
      </w:r>
      <w:r w:rsidR="00546100" w:rsidRPr="00D14CDB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 xml:space="preserve">речення </w:t>
      </w:r>
      <w:r w:rsidR="004F760D" w:rsidRPr="00D14CDB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6, 7, 13</w:t>
      </w:r>
      <w:r w:rsidR="00546100" w:rsidRPr="00D14CDB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)».</w:t>
      </w:r>
      <w:r w:rsidR="00546100" w:rsidRPr="00D14CD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 </w:t>
      </w:r>
    </w:p>
    <w:p w:rsidR="00F72700" w:rsidRPr="00D14CDB" w:rsidRDefault="00F72700" w:rsidP="005B1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Список термінів:</w:t>
      </w:r>
    </w:p>
    <w:p w:rsidR="005B1322" w:rsidRPr="00D14CDB" w:rsidRDefault="005B1322" w:rsidP="005B1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1) гіпербола</w:t>
      </w:r>
    </w:p>
    <w:p w:rsidR="005B1322" w:rsidRPr="00D14CDB" w:rsidRDefault="005B1322" w:rsidP="005B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2) ряди однорідних членів </w:t>
      </w:r>
    </w:p>
    <w:p w:rsidR="005B1322" w:rsidRPr="00D14CDB" w:rsidRDefault="005B1322" w:rsidP="005B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3) епітет</w:t>
      </w:r>
    </w:p>
    <w:p w:rsidR="005B1322" w:rsidRPr="00D14CDB" w:rsidRDefault="005B1322" w:rsidP="005B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4) антоніми</w:t>
      </w:r>
    </w:p>
    <w:p w:rsidR="005B1322" w:rsidRPr="00D14CDB" w:rsidRDefault="005B1322" w:rsidP="005B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5) метафора</w:t>
      </w:r>
    </w:p>
    <w:p w:rsidR="005B1322" w:rsidRPr="00D14CDB" w:rsidRDefault="005B1322" w:rsidP="005B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6) синоніми</w:t>
      </w:r>
    </w:p>
    <w:p w:rsidR="005B1322" w:rsidRPr="00D14CDB" w:rsidRDefault="005B1322" w:rsidP="005B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7) порівняльний зворот</w:t>
      </w:r>
    </w:p>
    <w:p w:rsidR="005B1322" w:rsidRPr="00D14CDB" w:rsidRDefault="005B1322" w:rsidP="005B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8) окличні речення</w:t>
      </w:r>
    </w:p>
    <w:p w:rsidR="005B1322" w:rsidRPr="00D14CDB" w:rsidRDefault="005B1322" w:rsidP="005B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9) питальні речення</w:t>
      </w:r>
    </w:p>
    <w:p w:rsidR="00C10D73" w:rsidRPr="00D14CDB" w:rsidRDefault="00C10D73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10D73" w:rsidRDefault="00C10D73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3</w:t>
      </w:r>
    </w:p>
    <w:p w:rsidR="00A74C01" w:rsidRPr="005C353F" w:rsidRDefault="00A74C01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C10D73" w:rsidRPr="00D14CDB" w:rsidTr="00E04C5D">
        <w:tc>
          <w:tcPr>
            <w:tcW w:w="7147" w:type="dxa"/>
          </w:tcPr>
          <w:p w:rsidR="00C10D73" w:rsidRPr="00D14CDB" w:rsidRDefault="00C10D73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1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Для відповіді до завдання цієї частини використовуйте бланк №2. Запишіть спочатку номер завдання С1, а потім напишіть твір.</w:t>
            </w:r>
          </w:p>
        </w:tc>
      </w:tr>
    </w:tbl>
    <w:p w:rsidR="00C10D73" w:rsidRPr="005C353F" w:rsidRDefault="00C10D73" w:rsidP="00C1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С1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Напишіть твір-роздум на основі прочитаного тексту.</w:t>
      </w:r>
    </w:p>
    <w:p w:rsidR="00C10D73" w:rsidRPr="005C353F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6"/>
          <w:szCs w:val="6"/>
          <w:lang w:val="uk-UA" w:eastAsia="ru-RU"/>
        </w:rPr>
      </w:pPr>
      <w:r w:rsidRPr="005C353F">
        <w:rPr>
          <w:rFonts w:ascii="Times New Roman" w:eastAsia="Times New Roman" w:hAnsi="Times New Roman" w:cs="Times New Roman"/>
          <w:spacing w:val="-6"/>
          <w:sz w:val="6"/>
          <w:szCs w:val="6"/>
          <w:lang w:val="uk-UA" w:eastAsia="ru-RU"/>
        </w:rPr>
        <w:tab/>
      </w:r>
    </w:p>
    <w:p w:rsidR="00C10D73" w:rsidRPr="00D14CDB" w:rsidRDefault="00C10D73" w:rsidP="00C10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Сформулюйте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позицію автора. Напишіть, чи погоджуєтесь з його точкою зору. Наведіть два-три переконливі докази, що найкраще аргументують Ваші міркування, спираючись на знання, життєвий досвід чи приклади з художньої літератури. </w:t>
      </w:r>
      <w:r w:rsidRPr="00D14CD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Сформулюйте</w:t>
      </w: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висновки.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Робота повинна бути написана з опорою на текст.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Обсяг твору – не менше 150 слів. Текст обсягом до 100 слів екзаменатори не перевірятимуть.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Робота, написана без опори на текст, не оцінюється.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4C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Твір пишіть акуратно, розбірливим почерком.</w:t>
      </w:r>
    </w:p>
    <w:p w:rsidR="00C10D73" w:rsidRPr="00D14CDB" w:rsidRDefault="00C10D73" w:rsidP="00C1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0D73" w:rsidRPr="00D14CDB" w:rsidRDefault="00C10D73" w:rsidP="00C10D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sectPr w:rsidR="00C10D73" w:rsidRPr="00D14CDB" w:rsidSect="005C353F">
      <w:headerReference w:type="default" r:id="rId7"/>
      <w:footerReference w:type="default" r:id="rId8"/>
      <w:pgSz w:w="16838" w:h="11906" w:orient="landscape"/>
      <w:pgMar w:top="851" w:right="1134" w:bottom="567" w:left="1134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FE" w:rsidRDefault="00273AFE" w:rsidP="00D14CDB">
      <w:pPr>
        <w:spacing w:after="0" w:line="240" w:lineRule="auto"/>
      </w:pPr>
      <w:r>
        <w:separator/>
      </w:r>
    </w:p>
  </w:endnote>
  <w:endnote w:type="continuationSeparator" w:id="0">
    <w:p w:rsidR="00273AFE" w:rsidRDefault="00273AFE" w:rsidP="00D1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A7" w:rsidRPr="004C7FA7" w:rsidRDefault="00244AF2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en-US"/>
      </w:rPr>
      <w:tab/>
    </w:r>
    <w:r w:rsidR="004C7FA7">
      <w:rPr>
        <w:rFonts w:ascii="Times New Roman" w:hAnsi="Times New Roman" w:cs="Times New Roman"/>
        <w:sz w:val="20"/>
        <w:szCs w:val="20"/>
      </w:rPr>
      <w:t>2014 р.</w:t>
    </w:r>
    <w:r>
      <w:rPr>
        <w:rFonts w:ascii="Times New Roman" w:hAnsi="Times New Roman" w:cs="Times New Roman"/>
        <w:sz w:val="20"/>
        <w:szCs w:val="20"/>
        <w:lang w:val="en-US"/>
      </w:rPr>
      <w:tab/>
    </w:r>
    <w:r w:rsidR="004C7FA7">
      <w:rPr>
        <w:rFonts w:ascii="Times New Roman" w:hAnsi="Times New Roman" w:cs="Times New Roman"/>
        <w:sz w:val="20"/>
        <w:szCs w:val="20"/>
      </w:rPr>
      <w:tab/>
    </w:r>
    <w:r w:rsidR="004C7FA7">
      <w:rPr>
        <w:rFonts w:ascii="Times New Roman" w:hAnsi="Times New Roman" w:cs="Times New Roman"/>
        <w:sz w:val="20"/>
        <w:szCs w:val="20"/>
      </w:rPr>
      <w:tab/>
    </w:r>
    <w:r w:rsidR="004C7FA7">
      <w:rPr>
        <w:rFonts w:ascii="Times New Roman" w:hAnsi="Times New Roman" w:cs="Times New Roman"/>
        <w:sz w:val="20"/>
        <w:szCs w:val="20"/>
      </w:rPr>
      <w:tab/>
    </w:r>
    <w:r w:rsidR="004C7FA7" w:rsidRPr="004C7FA7">
      <w:rPr>
        <w:rFonts w:ascii="Times New Roman" w:hAnsi="Times New Roman" w:cs="Times New Roman"/>
        <w:sz w:val="20"/>
        <w:szCs w:val="20"/>
      </w:rPr>
      <w:t>Вар</w:t>
    </w:r>
    <w:proofErr w:type="spellStart"/>
    <w:proofErr w:type="gramStart"/>
    <w:r w:rsidR="004C7FA7" w:rsidRPr="004C7FA7">
      <w:rPr>
        <w:rFonts w:ascii="Times New Roman" w:hAnsi="Times New Roman" w:cs="Times New Roman"/>
        <w:sz w:val="20"/>
        <w:szCs w:val="20"/>
        <w:lang w:val="en-US"/>
      </w:rPr>
      <w:t>i</w:t>
    </w:r>
    <w:proofErr w:type="spellEnd"/>
    <w:proofErr w:type="gramEnd"/>
    <w:r w:rsidR="004C7FA7" w:rsidRPr="004C7FA7">
      <w:rPr>
        <w:rFonts w:ascii="Times New Roman" w:hAnsi="Times New Roman" w:cs="Times New Roman"/>
        <w:sz w:val="20"/>
        <w:szCs w:val="20"/>
      </w:rPr>
      <w:t>ант 805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FE" w:rsidRDefault="00273AFE" w:rsidP="00D14CDB">
      <w:pPr>
        <w:spacing w:after="0" w:line="240" w:lineRule="auto"/>
      </w:pPr>
      <w:r>
        <w:separator/>
      </w:r>
    </w:p>
  </w:footnote>
  <w:footnote w:type="continuationSeparator" w:id="0">
    <w:p w:rsidR="00273AFE" w:rsidRDefault="00273AFE" w:rsidP="00D1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DB" w:rsidRPr="00D14CDB" w:rsidRDefault="00D14CDB" w:rsidP="00D14CDB">
    <w:pPr>
      <w:pStyle w:val="a4"/>
      <w:jc w:val="both"/>
      <w:rPr>
        <w:rFonts w:ascii="Times New Roman" w:hAnsi="Times New Roman" w:cs="Times New Roman"/>
        <w:sz w:val="16"/>
        <w:szCs w:val="16"/>
      </w:rPr>
    </w:pPr>
    <w:r w:rsidRPr="00D14CDB">
      <w:rPr>
        <w:rFonts w:ascii="Times New Roman" w:hAnsi="Times New Roman" w:cs="Times New Roman"/>
        <w:sz w:val="16"/>
        <w:szCs w:val="16"/>
        <w:lang w:val="uk-UA"/>
      </w:rPr>
      <w:t>Українська мова</w:t>
    </w:r>
    <w:r w:rsidRPr="00D14CDB">
      <w:rPr>
        <w:rFonts w:ascii="Times New Roman" w:hAnsi="Times New Roman" w:cs="Times New Roman"/>
        <w:sz w:val="16"/>
        <w:szCs w:val="16"/>
        <w:lang w:val="uk-UA"/>
      </w:rPr>
      <w:tab/>
    </w:r>
    <w:r w:rsidRPr="00D14CDB">
      <w:rPr>
        <w:rFonts w:ascii="Times New Roman" w:hAnsi="Times New Roman" w:cs="Times New Roman"/>
        <w:sz w:val="16"/>
        <w:szCs w:val="16"/>
        <w:lang w:val="uk-UA"/>
      </w:rPr>
      <w:tab/>
    </w:r>
    <w:r w:rsidRPr="00D14CDB">
      <w:rPr>
        <w:rFonts w:ascii="Times New Roman" w:hAnsi="Times New Roman" w:cs="Times New Roman"/>
        <w:sz w:val="16"/>
        <w:szCs w:val="16"/>
        <w:lang w:val="uk-UA"/>
      </w:rPr>
      <w:tab/>
    </w:r>
    <w:r w:rsidRPr="00D14CDB">
      <w:rPr>
        <w:rFonts w:ascii="Times New Roman" w:hAnsi="Times New Roman" w:cs="Times New Roman"/>
        <w:sz w:val="16"/>
        <w:szCs w:val="16"/>
        <w:lang w:val="uk-UA"/>
      </w:rPr>
      <w:tab/>
    </w:r>
    <w:r w:rsidRPr="00D14CDB">
      <w:rPr>
        <w:rFonts w:ascii="Times New Roman" w:hAnsi="Times New Roman" w:cs="Times New Roman"/>
        <w:sz w:val="16"/>
        <w:szCs w:val="16"/>
        <w:lang w:val="uk-UA"/>
      </w:rPr>
      <w:tab/>
    </w:r>
    <w:r w:rsidRPr="00D14CDB">
      <w:rPr>
        <w:rFonts w:ascii="Times New Roman" w:hAnsi="Times New Roman" w:cs="Times New Roman"/>
        <w:sz w:val="16"/>
        <w:szCs w:val="16"/>
        <w:lang w:val="uk-UA"/>
      </w:rPr>
      <w:tab/>
    </w:r>
    <w:r w:rsidRPr="00D14CDB">
      <w:rPr>
        <w:rFonts w:ascii="Times New Roman" w:hAnsi="Times New Roman" w:cs="Times New Roman"/>
        <w:sz w:val="16"/>
        <w:szCs w:val="16"/>
        <w:lang w:val="uk-UA"/>
      </w:rPr>
      <w:tab/>
    </w:r>
    <w:r w:rsidRPr="00D14CDB">
      <w:rPr>
        <w:rFonts w:ascii="Times New Roman" w:hAnsi="Times New Roman" w:cs="Times New Roman"/>
        <w:sz w:val="16"/>
        <w:szCs w:val="16"/>
        <w:lang w:val="uk-UA"/>
      </w:rPr>
      <w:tab/>
      <w:t>ЄДЕ – 2014</w:t>
    </w:r>
  </w:p>
  <w:p w:rsidR="00D14CDB" w:rsidRPr="00D14CDB" w:rsidRDefault="00D14CDB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8D"/>
    <w:rsid w:val="0000047B"/>
    <w:rsid w:val="00055EF7"/>
    <w:rsid w:val="000A4BCB"/>
    <w:rsid w:val="0011395F"/>
    <w:rsid w:val="00117859"/>
    <w:rsid w:val="001205A8"/>
    <w:rsid w:val="00160D57"/>
    <w:rsid w:val="0017678F"/>
    <w:rsid w:val="001E00DA"/>
    <w:rsid w:val="001F523E"/>
    <w:rsid w:val="00232660"/>
    <w:rsid w:val="00244AF2"/>
    <w:rsid w:val="00264ADA"/>
    <w:rsid w:val="00273AFE"/>
    <w:rsid w:val="002800C3"/>
    <w:rsid w:val="00284C21"/>
    <w:rsid w:val="002C7D8D"/>
    <w:rsid w:val="00354042"/>
    <w:rsid w:val="003554DE"/>
    <w:rsid w:val="003B0402"/>
    <w:rsid w:val="00421EE6"/>
    <w:rsid w:val="00424BE1"/>
    <w:rsid w:val="00452CD8"/>
    <w:rsid w:val="00465421"/>
    <w:rsid w:val="004A373C"/>
    <w:rsid w:val="004B620F"/>
    <w:rsid w:val="004C5475"/>
    <w:rsid w:val="004C7FA7"/>
    <w:rsid w:val="004D372D"/>
    <w:rsid w:val="004F760D"/>
    <w:rsid w:val="00546100"/>
    <w:rsid w:val="00565FA2"/>
    <w:rsid w:val="005721E0"/>
    <w:rsid w:val="005B1322"/>
    <w:rsid w:val="005C353F"/>
    <w:rsid w:val="005E004D"/>
    <w:rsid w:val="005E7EA1"/>
    <w:rsid w:val="005F01F1"/>
    <w:rsid w:val="005F6F81"/>
    <w:rsid w:val="0060624B"/>
    <w:rsid w:val="00620CA8"/>
    <w:rsid w:val="00622E73"/>
    <w:rsid w:val="006512E5"/>
    <w:rsid w:val="0068283A"/>
    <w:rsid w:val="006A434F"/>
    <w:rsid w:val="006C4227"/>
    <w:rsid w:val="0073412A"/>
    <w:rsid w:val="00753ED6"/>
    <w:rsid w:val="007870C9"/>
    <w:rsid w:val="00792661"/>
    <w:rsid w:val="007A34BA"/>
    <w:rsid w:val="007A3F43"/>
    <w:rsid w:val="007B6E31"/>
    <w:rsid w:val="007C428B"/>
    <w:rsid w:val="007E69D6"/>
    <w:rsid w:val="00886D86"/>
    <w:rsid w:val="00902EA4"/>
    <w:rsid w:val="00933AA9"/>
    <w:rsid w:val="00934FFE"/>
    <w:rsid w:val="00960BFB"/>
    <w:rsid w:val="009710CB"/>
    <w:rsid w:val="009E26CB"/>
    <w:rsid w:val="00A10868"/>
    <w:rsid w:val="00A14299"/>
    <w:rsid w:val="00A24B5D"/>
    <w:rsid w:val="00A42936"/>
    <w:rsid w:val="00A74C01"/>
    <w:rsid w:val="00B15391"/>
    <w:rsid w:val="00B241D7"/>
    <w:rsid w:val="00B962FF"/>
    <w:rsid w:val="00BB164E"/>
    <w:rsid w:val="00C10D73"/>
    <w:rsid w:val="00C36216"/>
    <w:rsid w:val="00C42AFF"/>
    <w:rsid w:val="00C5114D"/>
    <w:rsid w:val="00D025DC"/>
    <w:rsid w:val="00D124BF"/>
    <w:rsid w:val="00D14CDB"/>
    <w:rsid w:val="00D227F7"/>
    <w:rsid w:val="00D464B3"/>
    <w:rsid w:val="00D77347"/>
    <w:rsid w:val="00DE4F81"/>
    <w:rsid w:val="00F72700"/>
    <w:rsid w:val="00F81ADC"/>
    <w:rsid w:val="00F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CDB"/>
  </w:style>
  <w:style w:type="paragraph" w:styleId="a6">
    <w:name w:val="footer"/>
    <w:basedOn w:val="a"/>
    <w:link w:val="a7"/>
    <w:uiPriority w:val="99"/>
    <w:unhideWhenUsed/>
    <w:rsid w:val="00D1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CDB"/>
  </w:style>
  <w:style w:type="paragraph" w:styleId="a8">
    <w:name w:val="Balloon Text"/>
    <w:basedOn w:val="a"/>
    <w:link w:val="a9"/>
    <w:uiPriority w:val="99"/>
    <w:semiHidden/>
    <w:unhideWhenUsed/>
    <w:rsid w:val="00D1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CDB"/>
  </w:style>
  <w:style w:type="paragraph" w:styleId="a6">
    <w:name w:val="footer"/>
    <w:basedOn w:val="a"/>
    <w:link w:val="a7"/>
    <w:uiPriority w:val="99"/>
    <w:unhideWhenUsed/>
    <w:rsid w:val="00D1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CDB"/>
  </w:style>
  <w:style w:type="paragraph" w:styleId="a8">
    <w:name w:val="Balloon Text"/>
    <w:basedOn w:val="a"/>
    <w:link w:val="a9"/>
    <w:uiPriority w:val="99"/>
    <w:semiHidden/>
    <w:unhideWhenUsed/>
    <w:rsid w:val="00D1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Турчак</dc:creator>
  <cp:keywords/>
  <dc:description/>
  <cp:lastModifiedBy>Татьяна П. Глушкова</cp:lastModifiedBy>
  <cp:revision>67</cp:revision>
  <dcterms:created xsi:type="dcterms:W3CDTF">2013-12-13T12:40:00Z</dcterms:created>
  <dcterms:modified xsi:type="dcterms:W3CDTF">2014-04-10T09:52:00Z</dcterms:modified>
</cp:coreProperties>
</file>